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A" w:rsidRPr="005B04A3" w:rsidRDefault="005B04A3">
      <w:pPr>
        <w:rPr>
          <w:sz w:val="44"/>
          <w:szCs w:val="44"/>
        </w:rPr>
      </w:pPr>
      <w:r w:rsidRPr="005B04A3">
        <w:rPr>
          <w:sz w:val="44"/>
          <w:szCs w:val="44"/>
        </w:rPr>
        <w:t>http://117.73.253.239:9000/rsrc/ww/login_gg.html</w:t>
      </w:r>
    </w:p>
    <w:sectPr w:rsidR="000419FA" w:rsidRPr="005B0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4A3"/>
    <w:rsid w:val="000419FA"/>
    <w:rsid w:val="005B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2021-10-21T05:29:00Z</dcterms:created>
  <dcterms:modified xsi:type="dcterms:W3CDTF">2021-10-21T05:29:00Z</dcterms:modified>
</cp:coreProperties>
</file>